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2E1B" w14:textId="1E142B95" w:rsidR="004A2C47" w:rsidRDefault="007E5927" w:rsidP="00CF3C65">
      <w:pPr>
        <w:pStyle w:val="Heading2"/>
        <w:numPr>
          <w:ilvl w:val="0"/>
          <w:numId w:val="0"/>
        </w:numPr>
        <w:ind w:left="720" w:hanging="720"/>
        <w:rPr>
          <w:color w:val="2E3254" w:themeColor="text2"/>
          <w:sz w:val="36"/>
          <w:szCs w:val="36"/>
        </w:rPr>
      </w:pPr>
      <w:r w:rsidRPr="007E5927">
        <w:rPr>
          <w:color w:val="2E3254" w:themeColor="text2"/>
          <w:sz w:val="36"/>
          <w:szCs w:val="36"/>
        </w:rPr>
        <w:t xml:space="preserve">Sniffing out disease </w:t>
      </w:r>
      <w:r w:rsidR="004A2C47" w:rsidRPr="004A2C47">
        <w:rPr>
          <w:color w:val="2E3254" w:themeColor="text2"/>
          <w:sz w:val="36"/>
          <w:szCs w:val="36"/>
        </w:rPr>
        <w:t>lesson</w:t>
      </w:r>
    </w:p>
    <w:p w14:paraId="17FF0DCD" w14:textId="161243E9" w:rsidR="00CC3220" w:rsidRDefault="004A2C47" w:rsidP="00CF3C65">
      <w:pPr>
        <w:pStyle w:val="Heading3"/>
        <w:numPr>
          <w:ilvl w:val="0"/>
          <w:numId w:val="0"/>
        </w:numPr>
        <w:ind w:left="720" w:hanging="720"/>
      </w:pPr>
      <w:r>
        <w:t>Rubric</w:t>
      </w:r>
    </w:p>
    <w:p w14:paraId="5B7F8256" w14:textId="572AB839" w:rsidR="004A2C47" w:rsidRPr="004A2C47" w:rsidRDefault="004A2C47" w:rsidP="004A2C4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A2C47">
        <w:rPr>
          <w:rFonts w:asciiTheme="majorHAnsi" w:hAnsiTheme="majorHAnsi" w:cstheme="majorHAnsi"/>
          <w:b/>
          <w:bCs/>
          <w:sz w:val="22"/>
          <w:szCs w:val="22"/>
        </w:rPr>
        <w:t>Assessment</w:t>
      </w:r>
    </w:p>
    <w:p w14:paraId="2EC13775" w14:textId="77777777" w:rsidR="00CF3C65" w:rsidRDefault="00CF3C65" w:rsidP="00CF3C65">
      <w:pPr>
        <w:spacing w:before="0" w:after="0" w:line="240" w:lineRule="auto"/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  <w:tblCaption w:val="Rubric assessment table"/>
        <w:tblDescription w:val="Table showing the criteria for the beginning, achieved and exceeded levels for the &quot;sniffing out disease lesson&quot;.&#10;"/>
      </w:tblPr>
      <w:tblGrid>
        <w:gridCol w:w="2406"/>
        <w:gridCol w:w="2406"/>
        <w:gridCol w:w="2405"/>
        <w:gridCol w:w="2405"/>
      </w:tblGrid>
      <w:tr w:rsidR="00CF3C65" w14:paraId="28222BDD" w14:textId="77777777" w:rsidTr="008E4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5795001" w14:textId="77777777" w:rsidR="00CF3C65" w:rsidRPr="001E6E94" w:rsidRDefault="00CF3C65" w:rsidP="00CF3C65">
            <w:r w:rsidRPr="001E6E94">
              <w:t>Criteria</w:t>
            </w:r>
          </w:p>
        </w:tc>
        <w:tc>
          <w:tcPr>
            <w:tcW w:w="2406" w:type="dxa"/>
          </w:tcPr>
          <w:p w14:paraId="59FF21A9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Beginning</w:t>
            </w:r>
          </w:p>
        </w:tc>
        <w:tc>
          <w:tcPr>
            <w:tcW w:w="2405" w:type="dxa"/>
          </w:tcPr>
          <w:p w14:paraId="2BBB2E6E" w14:textId="77777777" w:rsidR="00CF3C65" w:rsidRPr="001E6E94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 xml:space="preserve">Achieved </w:t>
            </w:r>
          </w:p>
        </w:tc>
        <w:tc>
          <w:tcPr>
            <w:tcW w:w="2405" w:type="dxa"/>
          </w:tcPr>
          <w:p w14:paraId="46F10A3A" w14:textId="77777777" w:rsidR="00CF3C65" w:rsidRDefault="00CF3C65" w:rsidP="00CF3C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6E94">
              <w:t>Exceeded</w:t>
            </w:r>
          </w:p>
        </w:tc>
      </w:tr>
      <w:tr w:rsidR="005C201C" w14:paraId="57C0FC05" w14:textId="77777777" w:rsidTr="00FE74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1F97A21" w14:textId="4F8D429C" w:rsidR="005C201C" w:rsidRPr="00A10CD5" w:rsidRDefault="005C201C" w:rsidP="005C201C">
            <w:r w:rsidRPr="004D53E8">
              <w:t>Essay research and plan</w:t>
            </w:r>
          </w:p>
        </w:tc>
        <w:tc>
          <w:tcPr>
            <w:tcW w:w="2406" w:type="dxa"/>
            <w:vAlign w:val="center"/>
          </w:tcPr>
          <w:p w14:paraId="1ACF0A59" w14:textId="14182EE2" w:rsidR="005C201C" w:rsidRPr="00A10CD5" w:rsidRDefault="005C201C" w:rsidP="005C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01C">
              <w:t>Plan states a position and lists some evidence to support the position.</w:t>
            </w:r>
          </w:p>
        </w:tc>
        <w:tc>
          <w:tcPr>
            <w:tcW w:w="2405" w:type="dxa"/>
            <w:vAlign w:val="center"/>
          </w:tcPr>
          <w:p w14:paraId="13CCC151" w14:textId="5A90C764" w:rsidR="005C201C" w:rsidRPr="00A10CD5" w:rsidRDefault="005C201C" w:rsidP="005C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01C">
              <w:t>Plan states a position and lists multiple points and sources of evidence to support the position.</w:t>
            </w:r>
          </w:p>
        </w:tc>
        <w:tc>
          <w:tcPr>
            <w:tcW w:w="2405" w:type="dxa"/>
            <w:vAlign w:val="center"/>
          </w:tcPr>
          <w:p w14:paraId="3120F0C1" w14:textId="0CD90851" w:rsidR="005C201C" w:rsidRPr="00A10CD5" w:rsidRDefault="005C201C" w:rsidP="005C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01C">
              <w:t>Plan states a position, lists multiple points and supporting evidence for that position, and considers arguments to rebut alternative positions.</w:t>
            </w:r>
          </w:p>
        </w:tc>
      </w:tr>
      <w:tr w:rsidR="005C201C" w14:paraId="57D20351" w14:textId="77777777" w:rsidTr="00283E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219138D7" w14:textId="5A74B140" w:rsidR="005C201C" w:rsidRPr="00A10CD5" w:rsidRDefault="005C201C" w:rsidP="005C201C">
            <w:r w:rsidRPr="004D53E8">
              <w:t>Essay structure</w:t>
            </w:r>
          </w:p>
        </w:tc>
        <w:tc>
          <w:tcPr>
            <w:tcW w:w="2406" w:type="dxa"/>
            <w:vAlign w:val="center"/>
          </w:tcPr>
          <w:p w14:paraId="5B3E4E98" w14:textId="54719914" w:rsidR="005C201C" w:rsidRPr="00A10CD5" w:rsidRDefault="005C201C" w:rsidP="005C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01C">
              <w:t xml:space="preserve">Essay has an introduction, </w:t>
            </w:r>
            <w:proofErr w:type="gramStart"/>
            <w:r w:rsidRPr="005C201C">
              <w:t>body</w:t>
            </w:r>
            <w:proofErr w:type="gramEnd"/>
            <w:r w:rsidRPr="005C201C">
              <w:t xml:space="preserve"> and conclusion.</w:t>
            </w:r>
          </w:p>
        </w:tc>
        <w:tc>
          <w:tcPr>
            <w:tcW w:w="2405" w:type="dxa"/>
            <w:vAlign w:val="center"/>
          </w:tcPr>
          <w:p w14:paraId="005A09CB" w14:textId="1D26085C" w:rsidR="005C201C" w:rsidRPr="00A10CD5" w:rsidRDefault="005C201C" w:rsidP="005C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01C">
              <w:t xml:space="preserve">Essay has an introduction that states the position, body paragraphs that explain main points, and a conclusion that rephrases the position and </w:t>
            </w:r>
            <w:proofErr w:type="spellStart"/>
            <w:r w:rsidRPr="005C201C">
              <w:t>summarises</w:t>
            </w:r>
            <w:proofErr w:type="spellEnd"/>
            <w:r w:rsidRPr="005C201C">
              <w:t xml:space="preserve"> evidence.</w:t>
            </w:r>
          </w:p>
        </w:tc>
        <w:tc>
          <w:tcPr>
            <w:tcW w:w="2405" w:type="dxa"/>
            <w:vAlign w:val="center"/>
          </w:tcPr>
          <w:p w14:paraId="19366BCB" w14:textId="554A6B90" w:rsidR="005C201C" w:rsidRPr="00A10CD5" w:rsidRDefault="005C201C" w:rsidP="005C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01C">
              <w:t xml:space="preserve">Essay has an interesting and engaging introduction that states the position, body paragraphs that clearly link to explain main points and consider opposing views, and a strong conclusion that rephrases the position and persuasively </w:t>
            </w:r>
            <w:proofErr w:type="spellStart"/>
            <w:r w:rsidRPr="005C201C">
              <w:t>summarises</w:t>
            </w:r>
            <w:proofErr w:type="spellEnd"/>
            <w:r w:rsidRPr="005C201C">
              <w:t xml:space="preserve"> the evidence.</w:t>
            </w:r>
          </w:p>
        </w:tc>
      </w:tr>
      <w:tr w:rsidR="005C201C" w14:paraId="382A5678" w14:textId="77777777" w:rsidTr="009C4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2ED627F4" w14:textId="373A40FB" w:rsidR="005C201C" w:rsidRPr="00A10CD5" w:rsidRDefault="005C201C" w:rsidP="005C201C">
            <w:r w:rsidRPr="004D53E8">
              <w:t>Clarity of argument</w:t>
            </w:r>
          </w:p>
        </w:tc>
        <w:tc>
          <w:tcPr>
            <w:tcW w:w="2406" w:type="dxa"/>
            <w:vAlign w:val="center"/>
          </w:tcPr>
          <w:p w14:paraId="68C78C69" w14:textId="29C769C5" w:rsidR="005C201C" w:rsidRPr="00A10CD5" w:rsidRDefault="005C201C" w:rsidP="005C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01C">
              <w:t>Points made support the position.</w:t>
            </w:r>
          </w:p>
        </w:tc>
        <w:tc>
          <w:tcPr>
            <w:tcW w:w="2405" w:type="dxa"/>
            <w:vAlign w:val="center"/>
          </w:tcPr>
          <w:p w14:paraId="4A629101" w14:textId="1E475743" w:rsidR="005C201C" w:rsidRPr="00A10CD5" w:rsidRDefault="005C201C" w:rsidP="005C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01C">
              <w:t>Points made are clearly linked to the position and consistently support the position.</w:t>
            </w:r>
          </w:p>
        </w:tc>
        <w:tc>
          <w:tcPr>
            <w:tcW w:w="2405" w:type="dxa"/>
            <w:vAlign w:val="center"/>
          </w:tcPr>
          <w:p w14:paraId="4261ACAE" w14:textId="2D36B60A" w:rsidR="005C201C" w:rsidRPr="00A10CD5" w:rsidRDefault="005C201C" w:rsidP="005C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01C">
              <w:t>Points made are linked to and reinforce other points to form a clear and consistent argument for the position taken.</w:t>
            </w:r>
          </w:p>
        </w:tc>
      </w:tr>
      <w:tr w:rsidR="005C201C" w14:paraId="1289F13F" w14:textId="77777777" w:rsidTr="00D90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4B440978" w14:textId="588E3758" w:rsidR="005C201C" w:rsidRPr="00A10CD5" w:rsidRDefault="005C201C" w:rsidP="005C201C">
            <w:r w:rsidRPr="004D53E8">
              <w:t>Use of evidence</w:t>
            </w:r>
          </w:p>
        </w:tc>
        <w:tc>
          <w:tcPr>
            <w:tcW w:w="2406" w:type="dxa"/>
            <w:vAlign w:val="center"/>
          </w:tcPr>
          <w:p w14:paraId="0C2C0C33" w14:textId="05CCDFC9" w:rsidR="005C201C" w:rsidRPr="00A10CD5" w:rsidRDefault="005C201C" w:rsidP="005C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01C">
              <w:t>Some evidence is cited to support arguments.</w:t>
            </w:r>
          </w:p>
        </w:tc>
        <w:tc>
          <w:tcPr>
            <w:tcW w:w="2405" w:type="dxa"/>
            <w:vAlign w:val="center"/>
          </w:tcPr>
          <w:p w14:paraId="10DCBE92" w14:textId="06A2A06E" w:rsidR="005C201C" w:rsidRPr="00A10CD5" w:rsidRDefault="005C201C" w:rsidP="005C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01C">
              <w:t>Reliable evidence is cited to support all arguments.</w:t>
            </w:r>
          </w:p>
        </w:tc>
        <w:tc>
          <w:tcPr>
            <w:tcW w:w="2405" w:type="dxa"/>
            <w:vAlign w:val="center"/>
          </w:tcPr>
          <w:p w14:paraId="7F87A9CC" w14:textId="6FEE8871" w:rsidR="005C201C" w:rsidRPr="00A10CD5" w:rsidRDefault="005C201C" w:rsidP="005C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01C">
              <w:t>Reliable, valid evidence from multiple sources is cited to support arguments.</w:t>
            </w:r>
          </w:p>
        </w:tc>
      </w:tr>
      <w:tr w:rsidR="005C201C" w14:paraId="65FE0D41" w14:textId="77777777" w:rsidTr="00AB4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50F8B45C" w14:textId="67379CD5" w:rsidR="005C201C" w:rsidRPr="00A10CD5" w:rsidRDefault="005C201C" w:rsidP="005C201C">
            <w:r w:rsidRPr="004D53E8">
              <w:t>Communication</w:t>
            </w:r>
          </w:p>
        </w:tc>
        <w:tc>
          <w:tcPr>
            <w:tcW w:w="2406" w:type="dxa"/>
            <w:vAlign w:val="center"/>
          </w:tcPr>
          <w:p w14:paraId="702C0948" w14:textId="4535BB61" w:rsidR="005C201C" w:rsidRPr="00A10CD5" w:rsidRDefault="005C201C" w:rsidP="005C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01C">
              <w:t xml:space="preserve">Essay communicates key ideas and </w:t>
            </w:r>
            <w:r w:rsidRPr="005C201C">
              <w:lastRenderedPageBreak/>
              <w:t xml:space="preserve">arguments, including selection of some appropriate content, </w:t>
            </w:r>
            <w:proofErr w:type="gramStart"/>
            <w:r w:rsidRPr="005C201C">
              <w:t>language</w:t>
            </w:r>
            <w:proofErr w:type="gramEnd"/>
            <w:r w:rsidRPr="005C201C">
              <w:t xml:space="preserve"> and text features.</w:t>
            </w:r>
          </w:p>
        </w:tc>
        <w:tc>
          <w:tcPr>
            <w:tcW w:w="2405" w:type="dxa"/>
            <w:vAlign w:val="center"/>
          </w:tcPr>
          <w:p w14:paraId="646D0385" w14:textId="09EB5259" w:rsidR="005C201C" w:rsidRPr="00A10CD5" w:rsidRDefault="005C201C" w:rsidP="005C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01C">
              <w:lastRenderedPageBreak/>
              <w:t xml:space="preserve">Essay clearly communicates ideas </w:t>
            </w:r>
            <w:r w:rsidRPr="005C201C">
              <w:lastRenderedPageBreak/>
              <w:t xml:space="preserve">and arguments including appropriate use of content, </w:t>
            </w:r>
            <w:proofErr w:type="gramStart"/>
            <w:r w:rsidRPr="005C201C">
              <w:t>language</w:t>
            </w:r>
            <w:proofErr w:type="gramEnd"/>
            <w:r w:rsidRPr="005C201C">
              <w:t xml:space="preserve"> and text features.</w:t>
            </w:r>
          </w:p>
        </w:tc>
        <w:tc>
          <w:tcPr>
            <w:tcW w:w="2405" w:type="dxa"/>
            <w:vAlign w:val="center"/>
          </w:tcPr>
          <w:p w14:paraId="452CE29A" w14:textId="06BFC14B" w:rsidR="005C201C" w:rsidRPr="00A10CD5" w:rsidRDefault="005C201C" w:rsidP="005C20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201C">
              <w:lastRenderedPageBreak/>
              <w:t xml:space="preserve">Essay communicates ideas and arguments </w:t>
            </w:r>
            <w:r w:rsidRPr="005C201C">
              <w:lastRenderedPageBreak/>
              <w:t xml:space="preserve">effectively, including selection of appropriate content, </w:t>
            </w:r>
            <w:proofErr w:type="gramStart"/>
            <w:r w:rsidRPr="005C201C">
              <w:t>language</w:t>
            </w:r>
            <w:proofErr w:type="gramEnd"/>
            <w:r w:rsidRPr="005C201C">
              <w:t xml:space="preserve"> and text features.</w:t>
            </w:r>
          </w:p>
        </w:tc>
      </w:tr>
    </w:tbl>
    <w:p w14:paraId="584CE626" w14:textId="7317355B" w:rsidR="004A2395" w:rsidRDefault="004A2395" w:rsidP="00CF3C65">
      <w:pPr>
        <w:spacing w:before="0" w:after="0" w:line="240" w:lineRule="auto"/>
      </w:pPr>
    </w:p>
    <w:sectPr w:rsidR="004A2395" w:rsidSect="00CF3C6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426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BEB7" w14:textId="77777777" w:rsidR="00984505" w:rsidRDefault="00984505" w:rsidP="00E95312">
      <w:pPr>
        <w:spacing w:before="0" w:after="0" w:line="240" w:lineRule="auto"/>
      </w:pPr>
      <w:r>
        <w:separator/>
      </w:r>
    </w:p>
  </w:endnote>
  <w:endnote w:type="continuationSeparator" w:id="0">
    <w:p w14:paraId="41680940" w14:textId="77777777" w:rsidR="00984505" w:rsidRDefault="00984505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8624" w14:textId="77777777" w:rsidR="00B46D3C" w:rsidRDefault="00B46D3C" w:rsidP="00B46D3C"/>
  <w:p w14:paraId="4948F828" w14:textId="77777777" w:rsidR="00B46D3C" w:rsidRPr="00B46D3C" w:rsidRDefault="00B46D3C" w:rsidP="00B46D3C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61312" behindDoc="1" locked="0" layoutInCell="1" allowOverlap="1" wp14:anchorId="0D73F20E" wp14:editId="3F53A52A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  <w:p w14:paraId="0F64F1A6" w14:textId="77777777" w:rsidR="00282542" w:rsidRPr="00B46D3C" w:rsidRDefault="00282542" w:rsidP="00B46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129A" w14:textId="77777777" w:rsidR="009E2BCA" w:rsidRPr="00B46D3C" w:rsidRDefault="00247B4B" w:rsidP="00247B4B">
    <w:pPr>
      <w:rPr>
        <w:b/>
        <w:bCs/>
        <w:color w:val="28296C" w:themeColor="accent1" w:themeShade="BF"/>
        <w:sz w:val="16"/>
      </w:rPr>
    </w:pPr>
    <w:r w:rsidRPr="00B46D3C">
      <w:rPr>
        <w:b/>
        <w:bCs/>
        <w:noProof/>
        <w:color w:val="28296C" w:themeColor="accent1" w:themeShade="BF"/>
        <w:sz w:val="16"/>
        <w:lang w:val="en-AU" w:eastAsia="en-AU"/>
      </w:rPr>
      <w:drawing>
        <wp:anchor distT="0" distB="0" distL="114300" distR="114300" simplePos="0" relativeHeight="251659264" behindDoc="1" locked="0" layoutInCell="1" allowOverlap="1" wp14:anchorId="6BF49077" wp14:editId="06F4059E">
          <wp:simplePos x="0" y="0"/>
          <wp:positionH relativeFrom="column">
            <wp:posOffset>4537710</wp:posOffset>
          </wp:positionH>
          <wp:positionV relativeFrom="paragraph">
            <wp:posOffset>51435</wp:posOffset>
          </wp:positionV>
          <wp:extent cx="1857375" cy="314325"/>
          <wp:effectExtent l="0" t="0" r="9525" b="9525"/>
          <wp:wrapTight wrapText="bothSides">
            <wp:wrapPolygon edited="0">
              <wp:start x="0" y="0"/>
              <wp:lineTo x="0" y="20945"/>
              <wp:lineTo x="21489" y="20945"/>
              <wp:lineTo x="21489" y="0"/>
              <wp:lineTo x="0" y="0"/>
            </wp:wrapPolygon>
          </wp:wrapTight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939" w:rsidRPr="00B46D3C">
      <w:rPr>
        <w:b/>
        <w:bCs/>
        <w:color w:val="28296C" w:themeColor="accent1" w:themeShade="BF"/>
        <w:sz w:val="16"/>
      </w:rPr>
      <w:t>© 2019 Education Services Australia Ltd, unless otherwise indicated. This material may be used, reproduced, published and modified for non-commercial educational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2749" w14:textId="77777777" w:rsidR="00984505" w:rsidRDefault="00984505" w:rsidP="00E95312">
      <w:pPr>
        <w:spacing w:before="0" w:after="0" w:line="240" w:lineRule="auto"/>
      </w:pPr>
      <w:r>
        <w:separator/>
      </w:r>
    </w:p>
  </w:footnote>
  <w:footnote w:type="continuationSeparator" w:id="0">
    <w:p w14:paraId="76D7C886" w14:textId="77777777" w:rsidR="00984505" w:rsidRDefault="00984505" w:rsidP="00E953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0B02" w14:textId="77E552ED" w:rsidR="00CF3C65" w:rsidRDefault="008E43BD" w:rsidP="00CF3C65">
    <w:pPr>
      <w:pStyle w:val="Header"/>
      <w:jc w:val="right"/>
    </w:pPr>
    <w:r w:rsidRPr="008E43BD">
      <w:rPr>
        <w:noProof/>
        <w:lang w:val="en-AU" w:eastAsia="en-AU"/>
      </w:rPr>
      <w:t>the GiST Girls in STEM Toolkit logo</w:t>
    </w:r>
    <w:r w:rsidR="00CF3C65">
      <w:rPr>
        <w:noProof/>
        <w:lang w:val="en-AU" w:eastAsia="en-AU"/>
      </w:rPr>
      <w:drawing>
        <wp:inline distT="0" distB="0" distL="0" distR="0" wp14:anchorId="293C0219" wp14:editId="48A1A3CC">
          <wp:extent cx="2235203" cy="838200"/>
          <wp:effectExtent l="0" t="0" r="0" b="0"/>
          <wp:docPr id="16" name="Picture 16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729A" w14:textId="77777777" w:rsidR="00EF7939" w:rsidRDefault="00EF7939" w:rsidP="00EF7939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59B70166" wp14:editId="665547B9">
          <wp:extent cx="2235203" cy="838200"/>
          <wp:effectExtent l="0" t="0" r="0" b="0"/>
          <wp:docPr id="18" name="Picture 18" descr="the GiST Girls in STEM Toolki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the GiST Girls in STEM Toolki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47" cy="84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0EC664D"/>
    <w:multiLevelType w:val="multilevel"/>
    <w:tmpl w:val="0409001F"/>
    <w:numStyleLink w:val="111111"/>
  </w:abstractNum>
  <w:abstractNum w:abstractNumId="13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18" w15:restartNumberingAfterBreak="0">
    <w:nsid w:val="346255AA"/>
    <w:multiLevelType w:val="multilevel"/>
    <w:tmpl w:val="BE901A26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B7234"/>
    <w:multiLevelType w:val="multilevel"/>
    <w:tmpl w:val="0409001F"/>
    <w:numStyleLink w:val="111111"/>
  </w:abstractNum>
  <w:abstractNum w:abstractNumId="28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28432">
    <w:abstractNumId w:val="25"/>
  </w:num>
  <w:num w:numId="2" w16cid:durableId="1570921635">
    <w:abstractNumId w:val="14"/>
  </w:num>
  <w:num w:numId="3" w16cid:durableId="2129542997">
    <w:abstractNumId w:val="17"/>
  </w:num>
  <w:num w:numId="4" w16cid:durableId="2015719786">
    <w:abstractNumId w:val="20"/>
  </w:num>
  <w:num w:numId="5" w16cid:durableId="771436748">
    <w:abstractNumId w:val="23"/>
  </w:num>
  <w:num w:numId="6" w16cid:durableId="1847861192">
    <w:abstractNumId w:val="29"/>
  </w:num>
  <w:num w:numId="7" w16cid:durableId="1817912893">
    <w:abstractNumId w:val="19"/>
  </w:num>
  <w:num w:numId="8" w16cid:durableId="1717045548">
    <w:abstractNumId w:val="8"/>
  </w:num>
  <w:num w:numId="9" w16cid:durableId="1852798976">
    <w:abstractNumId w:val="28"/>
  </w:num>
  <w:num w:numId="10" w16cid:durableId="1077440357">
    <w:abstractNumId w:val="33"/>
  </w:num>
  <w:num w:numId="11" w16cid:durableId="1568762508">
    <w:abstractNumId w:val="22"/>
  </w:num>
  <w:num w:numId="12" w16cid:durableId="1372532422">
    <w:abstractNumId w:val="15"/>
  </w:num>
  <w:num w:numId="13" w16cid:durableId="1685280285">
    <w:abstractNumId w:val="21"/>
  </w:num>
  <w:num w:numId="14" w16cid:durableId="846529118">
    <w:abstractNumId w:val="24"/>
  </w:num>
  <w:num w:numId="15" w16cid:durableId="703941286">
    <w:abstractNumId w:val="26"/>
  </w:num>
  <w:num w:numId="16" w16cid:durableId="383451959">
    <w:abstractNumId w:val="18"/>
  </w:num>
  <w:num w:numId="17" w16cid:durableId="14240626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8784057">
    <w:abstractNumId w:val="13"/>
  </w:num>
  <w:num w:numId="19" w16cid:durableId="498889323">
    <w:abstractNumId w:val="30"/>
  </w:num>
  <w:num w:numId="20" w16cid:durableId="1056662423">
    <w:abstractNumId w:val="9"/>
  </w:num>
  <w:num w:numId="21" w16cid:durableId="1581792449">
    <w:abstractNumId w:val="10"/>
  </w:num>
  <w:num w:numId="22" w16cid:durableId="67196210">
    <w:abstractNumId w:val="16"/>
  </w:num>
  <w:num w:numId="23" w16cid:durableId="160781571">
    <w:abstractNumId w:val="6"/>
  </w:num>
  <w:num w:numId="24" w16cid:durableId="494221506">
    <w:abstractNumId w:val="7"/>
  </w:num>
  <w:num w:numId="25" w16cid:durableId="384378645">
    <w:abstractNumId w:val="27"/>
  </w:num>
  <w:num w:numId="26" w16cid:durableId="2000037625">
    <w:abstractNumId w:val="31"/>
  </w:num>
  <w:num w:numId="27" w16cid:durableId="1467968110">
    <w:abstractNumId w:val="12"/>
  </w:num>
  <w:num w:numId="28" w16cid:durableId="498279321">
    <w:abstractNumId w:val="0"/>
  </w:num>
  <w:num w:numId="29" w16cid:durableId="47532935">
    <w:abstractNumId w:val="1"/>
  </w:num>
  <w:num w:numId="30" w16cid:durableId="60374061">
    <w:abstractNumId w:val="2"/>
  </w:num>
  <w:num w:numId="31" w16cid:durableId="1955747099">
    <w:abstractNumId w:val="3"/>
  </w:num>
  <w:num w:numId="32" w16cid:durableId="364252312">
    <w:abstractNumId w:val="4"/>
  </w:num>
  <w:num w:numId="33" w16cid:durableId="713043668">
    <w:abstractNumId w:val="5"/>
  </w:num>
  <w:num w:numId="34" w16cid:durableId="1096171392">
    <w:abstractNumId w:val="32"/>
  </w:num>
  <w:num w:numId="35" w16cid:durableId="163243916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427C"/>
    <w:rsid w:val="00007763"/>
    <w:rsid w:val="00025A26"/>
    <w:rsid w:val="000657FB"/>
    <w:rsid w:val="00085E9E"/>
    <w:rsid w:val="00093D42"/>
    <w:rsid w:val="000D42DD"/>
    <w:rsid w:val="000E4701"/>
    <w:rsid w:val="000F525B"/>
    <w:rsid w:val="0010108B"/>
    <w:rsid w:val="00124D71"/>
    <w:rsid w:val="00141CD6"/>
    <w:rsid w:val="00145020"/>
    <w:rsid w:val="00152AE8"/>
    <w:rsid w:val="00156814"/>
    <w:rsid w:val="00177866"/>
    <w:rsid w:val="001C6771"/>
    <w:rsid w:val="001F676F"/>
    <w:rsid w:val="002322B2"/>
    <w:rsid w:val="00241B24"/>
    <w:rsid w:val="00242AA4"/>
    <w:rsid w:val="00247B4B"/>
    <w:rsid w:val="00266ED1"/>
    <w:rsid w:val="00282542"/>
    <w:rsid w:val="002B3C0B"/>
    <w:rsid w:val="002B6F05"/>
    <w:rsid w:val="002B7D27"/>
    <w:rsid w:val="002D2C96"/>
    <w:rsid w:val="0032414D"/>
    <w:rsid w:val="003317FA"/>
    <w:rsid w:val="00345C57"/>
    <w:rsid w:val="003625C8"/>
    <w:rsid w:val="003639F8"/>
    <w:rsid w:val="00371429"/>
    <w:rsid w:val="00380C7B"/>
    <w:rsid w:val="0038120E"/>
    <w:rsid w:val="00392F53"/>
    <w:rsid w:val="003E0821"/>
    <w:rsid w:val="00411699"/>
    <w:rsid w:val="00415B8E"/>
    <w:rsid w:val="00451851"/>
    <w:rsid w:val="004916B8"/>
    <w:rsid w:val="00497B26"/>
    <w:rsid w:val="004A2362"/>
    <w:rsid w:val="004A2395"/>
    <w:rsid w:val="004A2C47"/>
    <w:rsid w:val="004A693B"/>
    <w:rsid w:val="004B0547"/>
    <w:rsid w:val="004B65CC"/>
    <w:rsid w:val="004D53E8"/>
    <w:rsid w:val="005131B2"/>
    <w:rsid w:val="00515427"/>
    <w:rsid w:val="00541FA8"/>
    <w:rsid w:val="00547497"/>
    <w:rsid w:val="005615F0"/>
    <w:rsid w:val="00571124"/>
    <w:rsid w:val="00575E43"/>
    <w:rsid w:val="005C201C"/>
    <w:rsid w:val="005F7FEE"/>
    <w:rsid w:val="0062524A"/>
    <w:rsid w:val="006608AF"/>
    <w:rsid w:val="00685286"/>
    <w:rsid w:val="006945A5"/>
    <w:rsid w:val="006A4F05"/>
    <w:rsid w:val="006D0506"/>
    <w:rsid w:val="006D68F6"/>
    <w:rsid w:val="00702E18"/>
    <w:rsid w:val="00722E23"/>
    <w:rsid w:val="00723D86"/>
    <w:rsid w:val="00726C50"/>
    <w:rsid w:val="00762A59"/>
    <w:rsid w:val="00777CC1"/>
    <w:rsid w:val="0078357E"/>
    <w:rsid w:val="007A00DB"/>
    <w:rsid w:val="007A08BB"/>
    <w:rsid w:val="007B2604"/>
    <w:rsid w:val="007C600E"/>
    <w:rsid w:val="007E5927"/>
    <w:rsid w:val="007F38D4"/>
    <w:rsid w:val="007F73DA"/>
    <w:rsid w:val="00800CFD"/>
    <w:rsid w:val="00823C44"/>
    <w:rsid w:val="00827933"/>
    <w:rsid w:val="00847958"/>
    <w:rsid w:val="00862205"/>
    <w:rsid w:val="008732F6"/>
    <w:rsid w:val="00886FE1"/>
    <w:rsid w:val="00896D93"/>
    <w:rsid w:val="008A256F"/>
    <w:rsid w:val="008A3EEB"/>
    <w:rsid w:val="008A4256"/>
    <w:rsid w:val="008A7F69"/>
    <w:rsid w:val="008C039E"/>
    <w:rsid w:val="008D0371"/>
    <w:rsid w:val="008E43BD"/>
    <w:rsid w:val="00927FF0"/>
    <w:rsid w:val="00940479"/>
    <w:rsid w:val="009629C4"/>
    <w:rsid w:val="00984505"/>
    <w:rsid w:val="009910F1"/>
    <w:rsid w:val="009926DD"/>
    <w:rsid w:val="009927E1"/>
    <w:rsid w:val="00997C9C"/>
    <w:rsid w:val="009A40EC"/>
    <w:rsid w:val="009D1307"/>
    <w:rsid w:val="009D5422"/>
    <w:rsid w:val="009E2BCA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B6B53"/>
    <w:rsid w:val="00AD545E"/>
    <w:rsid w:val="00AE4E78"/>
    <w:rsid w:val="00B14A58"/>
    <w:rsid w:val="00B23730"/>
    <w:rsid w:val="00B42381"/>
    <w:rsid w:val="00B46D3C"/>
    <w:rsid w:val="00B5011F"/>
    <w:rsid w:val="00BA55A5"/>
    <w:rsid w:val="00BA7F54"/>
    <w:rsid w:val="00BB04D5"/>
    <w:rsid w:val="00BE469D"/>
    <w:rsid w:val="00C10699"/>
    <w:rsid w:val="00C21383"/>
    <w:rsid w:val="00C34428"/>
    <w:rsid w:val="00C418BD"/>
    <w:rsid w:val="00C45C4D"/>
    <w:rsid w:val="00C81A14"/>
    <w:rsid w:val="00C8302F"/>
    <w:rsid w:val="00C85398"/>
    <w:rsid w:val="00C9322C"/>
    <w:rsid w:val="00C95F9A"/>
    <w:rsid w:val="00CA001A"/>
    <w:rsid w:val="00CC3220"/>
    <w:rsid w:val="00CF3C65"/>
    <w:rsid w:val="00D0318A"/>
    <w:rsid w:val="00D25231"/>
    <w:rsid w:val="00D26740"/>
    <w:rsid w:val="00D35578"/>
    <w:rsid w:val="00D36BC6"/>
    <w:rsid w:val="00D41E32"/>
    <w:rsid w:val="00D60501"/>
    <w:rsid w:val="00D85D38"/>
    <w:rsid w:val="00DB2935"/>
    <w:rsid w:val="00DB7483"/>
    <w:rsid w:val="00DC23FB"/>
    <w:rsid w:val="00DD5176"/>
    <w:rsid w:val="00DE5865"/>
    <w:rsid w:val="00DF59DE"/>
    <w:rsid w:val="00E026FD"/>
    <w:rsid w:val="00E3306E"/>
    <w:rsid w:val="00E63C1D"/>
    <w:rsid w:val="00E95312"/>
    <w:rsid w:val="00EA290A"/>
    <w:rsid w:val="00EA719C"/>
    <w:rsid w:val="00EB50C3"/>
    <w:rsid w:val="00EF7939"/>
    <w:rsid w:val="00F41AA3"/>
    <w:rsid w:val="00F50782"/>
    <w:rsid w:val="00F5274E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1CBF44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256F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56F"/>
    <w:pPr>
      <w:keepNext/>
      <w:keepLines/>
      <w:numPr>
        <w:ilvl w:val="1"/>
        <w:numId w:val="16"/>
      </w:numPr>
      <w:spacing w:before="360" w:after="0"/>
      <w:ind w:left="720" w:hanging="720"/>
      <w:outlineLvl w:val="1"/>
    </w:pPr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256F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130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7497"/>
    <w:pPr>
      <w:keepNext/>
      <w:keepLines/>
      <w:numPr>
        <w:ilvl w:val="4"/>
        <w:numId w:val="16"/>
      </w:numPr>
      <w:spacing w:after="0"/>
      <w:outlineLvl w:val="4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2E3254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4DF8DC" w:themeColor="accent6" w:themeTint="99"/>
        <w:left w:val="single" w:sz="4" w:space="0" w:color="4DF8DC" w:themeColor="accent6" w:themeTint="99"/>
        <w:bottom w:val="single" w:sz="4" w:space="0" w:color="4DF8DC" w:themeColor="accent6" w:themeTint="99"/>
        <w:right w:val="single" w:sz="4" w:space="0" w:color="4DF8DC" w:themeColor="accent6" w:themeTint="99"/>
        <w:insideH w:val="single" w:sz="4" w:space="0" w:color="4DF8DC" w:themeColor="accent6" w:themeTint="99"/>
        <w:insideV w:val="single" w:sz="4" w:space="0" w:color="4DF8DC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07C4A5" w:themeColor="accent6"/>
        <w:left w:val="single" w:sz="4" w:space="0" w:color="07C4A5" w:themeColor="accent6"/>
        <w:bottom w:val="single" w:sz="4" w:space="0" w:color="07C4A5" w:themeColor="accent6"/>
        <w:right w:val="single" w:sz="4" w:space="0" w:color="07C4A5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07C4A5" w:themeFill="accent6"/>
      </w:tcPr>
    </w:tblStylePr>
    <w:tblStylePr w:type="lastRow">
      <w:rPr>
        <w:b/>
        <w:bCs/>
      </w:rPr>
      <w:tblPr/>
      <w:tcPr>
        <w:tcBorders>
          <w:top w:val="double" w:sz="4" w:space="0" w:color="07C4A5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07C4A5" w:themeColor="accent6"/>
          <w:right w:val="single" w:sz="4" w:space="0" w:color="07C4A5" w:themeColor="accent6"/>
        </w:tcBorders>
      </w:tcPr>
    </w:tblStylePr>
    <w:tblStylePr w:type="band1Horz">
      <w:tblPr/>
      <w:tcPr>
        <w:tcBorders>
          <w:top w:val="single" w:sz="4" w:space="0" w:color="07C4A5" w:themeColor="accent6"/>
          <w:bottom w:val="single" w:sz="4" w:space="0" w:color="07C4A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C4A5" w:themeColor="accent6"/>
          <w:left w:val="nil"/>
        </w:tcBorders>
      </w:tcPr>
    </w:tblStylePr>
    <w:tblStylePr w:type="swCell">
      <w:tblPr/>
      <w:tcPr>
        <w:tcBorders>
          <w:top w:val="double" w:sz="4" w:space="0" w:color="07C4A5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DD0E4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2E3254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2E3254" w:themeFill="accent5"/>
      </w:tcPr>
    </w:tblStylePr>
    <w:tblStylePr w:type="band1Vert">
      <w:tblPr/>
      <w:tcPr>
        <w:shd w:val="clear" w:color="auto" w:fill="9CA1C9" w:themeFill="accent5" w:themeFillTint="66"/>
      </w:tcPr>
    </w:tblStylePr>
    <w:tblStylePr w:type="band1Horz">
      <w:tblPr/>
      <w:tcPr>
        <w:shd w:val="clear" w:color="auto" w:fill="9CA1C9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9CA1C9" w:themeColor="accent5" w:themeTint="66"/>
        <w:left w:val="single" w:sz="4" w:space="0" w:color="9CA1C9" w:themeColor="accent5" w:themeTint="66"/>
        <w:bottom w:val="single" w:sz="4" w:space="0" w:color="9CA1C9" w:themeColor="accent5" w:themeTint="66"/>
        <w:right w:val="single" w:sz="4" w:space="0" w:color="9CA1C9" w:themeColor="accent5" w:themeTint="66"/>
        <w:insideH w:val="single" w:sz="4" w:space="0" w:color="9CA1C9" w:themeColor="accent5" w:themeTint="66"/>
        <w:insideV w:val="single" w:sz="4" w:space="0" w:color="9CA1C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B72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B72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B50C3"/>
    <w:pPr>
      <w:tabs>
        <w:tab w:val="center" w:pos="4513"/>
        <w:tab w:val="right" w:pos="9026"/>
      </w:tabs>
    </w:pPr>
    <w:rPr>
      <w:color w:val="FE9D73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B50C3"/>
    <w:rPr>
      <w:color w:val="FE9D73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3FDF3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C4A5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C4A5" w:themeFill="accent6"/>
      </w:tcPr>
    </w:tblStylePr>
    <w:tblStylePr w:type="band1Vert">
      <w:tblPr/>
      <w:tcPr>
        <w:shd w:val="clear" w:color="auto" w:fill="88FAE7" w:themeFill="accent6" w:themeFillTint="66"/>
      </w:tcPr>
    </w:tblStylePr>
    <w:tblStylePr w:type="band1Horz">
      <w:tblPr/>
      <w:tcPr>
        <w:shd w:val="clear" w:color="auto" w:fill="88FAE7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88FAE7" w:themeColor="accent6" w:themeTint="66"/>
        <w:left w:val="single" w:sz="4" w:space="0" w:color="88FAE7" w:themeColor="accent6" w:themeTint="66"/>
        <w:bottom w:val="single" w:sz="4" w:space="0" w:color="88FAE7" w:themeColor="accent6" w:themeTint="66"/>
        <w:right w:val="single" w:sz="4" w:space="0" w:color="88FAE7" w:themeColor="accent6" w:themeTint="66"/>
        <w:insideH w:val="single" w:sz="4" w:space="0" w:color="88FAE7" w:themeColor="accent6" w:themeTint="66"/>
        <w:insideV w:val="single" w:sz="4" w:space="0" w:color="88FAE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DF8D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F8D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07C4A5" w:themeColor="accent6"/>
        <w:insideH w:val="single" w:sz="4" w:space="0" w:color="07C4A5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CDD0E4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4DF8DC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DF3" w:themeFill="accent6" w:themeFillTint="33"/>
      </w:tcPr>
    </w:tblStylePr>
    <w:tblStylePr w:type="band1Horz">
      <w:tblPr/>
      <w:tcPr>
        <w:shd w:val="clear" w:color="auto" w:fill="C3FDF3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A256F"/>
    <w:rPr>
      <w:rFonts w:asciiTheme="majorHAnsi" w:eastAsiaTheme="majorEastAsia" w:hAnsiTheme="majorHAnsi" w:cstheme="majorBidi"/>
      <w:color w:val="2E3254" w:themeColor="tex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A256F"/>
    <w:rPr>
      <w:rFonts w:asciiTheme="majorHAnsi" w:eastAsiaTheme="majorEastAsia" w:hAnsiTheme="majorHAnsi" w:cstheme="majorBidi"/>
      <w:color w:val="363791" w:themeColor="accent1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A256F"/>
    <w:rPr>
      <w:rFonts w:asciiTheme="majorHAnsi" w:eastAsiaTheme="majorEastAsia" w:hAnsiTheme="majorHAnsi" w:cstheme="majorBidi"/>
      <w:b/>
      <w:bCs/>
      <w:color w:val="2E3254" w:themeColor="accent5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6814"/>
    <w:rPr>
      <w:rFonts w:asciiTheme="majorHAnsi" w:eastAsiaTheme="majorEastAsia" w:hAnsiTheme="majorHAnsi" w:cstheme="majorBidi"/>
      <w:color w:val="363791" w:themeColor="accent1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47497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2E3254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FE5C17" w:themeColor="accent3"/>
        <w:bottom w:val="single" w:sz="12" w:space="6" w:color="FE5C17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BB04D5"/>
    <w:pPr>
      <w:spacing w:before="360" w:after="360"/>
    </w:pPr>
    <w:rPr>
      <w:rFonts w:ascii="Cambria" w:hAnsi="Cambria"/>
      <w:b/>
      <w:color w:val="FE5C17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C34428"/>
    <w:pPr>
      <w:spacing w:before="0" w:after="200" w:line="240" w:lineRule="auto"/>
    </w:pPr>
    <w:rPr>
      <w:iCs/>
      <w:color w:val="2E3254" w:themeColor="accent5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2E3254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2E3254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paragraph" w:customStyle="1" w:styleId="TableStyle1">
    <w:name w:val="Table Style 1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b/>
      <w:bCs/>
      <w:color w:val="000000"/>
      <w:bdr w:val="nil"/>
      <w:lang w:val="en-AU" w:eastAsia="en-AU"/>
    </w:rPr>
  </w:style>
  <w:style w:type="paragraph" w:customStyle="1" w:styleId="Body">
    <w:name w:val="Body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</w:rPr>
  </w:style>
  <w:style w:type="paragraph" w:customStyle="1" w:styleId="TableStyle2">
    <w:name w:val="Table Style 2"/>
    <w:rsid w:val="00CF3C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4A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3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2E3254"/>
      </a:accent5>
      <a:accent6>
        <a:srgbClr val="07C4A5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D4670E8E04D44B479EF43DDDC4A8E" ma:contentTypeVersion="0" ma:contentTypeDescription="Create a new document." ma:contentTypeScope="" ma:versionID="18c413d3352b337346c9909c6e13a8c0">
  <xsd:schema xmlns:xsd="http://www.w3.org/2001/XMLSchema" xmlns:xs="http://www.w3.org/2001/XMLSchema" xmlns:p="http://schemas.microsoft.com/office/2006/metadata/properties" xmlns:ns2="7181fa4a-8de9-416e-8dc5-d5afb3cc483c" targetNamespace="http://schemas.microsoft.com/office/2006/metadata/properties" ma:root="true" ma:fieldsID="4288e53678152d9a0567c9d131c62a5e" ns2:_="">
    <xsd:import namespace="7181fa4a-8de9-416e-8dc5-d5afb3cc483c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1fa4a-8de9-416e-8dc5-d5afb3cc483c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7181fa4a-8de9-416e-8dc5-d5afb3cc483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B4954-3088-43EA-9F20-8D1B6CA8C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12C3B6-4C5C-4801-9014-FC8E6026E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1fa4a-8de9-416e-8dc5-d5afb3cc4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5D090-7EAA-4494-9680-8F88BB2069C9}">
  <ds:schemaRefs>
    <ds:schemaRef ds:uri="http://schemas.openxmlformats.org/package/2006/metadata/core-properties"/>
    <ds:schemaRef ds:uri="http://purl.org/dc/dcmitype/"/>
    <ds:schemaRef ds:uri="7181fa4a-8de9-416e-8dc5-d5afb3cc483c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Tugce Akyuz</cp:lastModifiedBy>
  <cp:revision>4</cp:revision>
  <cp:lastPrinted>2016-11-30T05:48:00Z</cp:lastPrinted>
  <dcterms:created xsi:type="dcterms:W3CDTF">2023-04-17T06:58:00Z</dcterms:created>
  <dcterms:modified xsi:type="dcterms:W3CDTF">2023-04-25T22:39:00Z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0x010100126D4670E8E04D44B479EF43DDDC4A8E</vt:lpwstr>
  </property>
</Properties>
</file>